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0" w:firstLineChars="2500"/>
      </w:pP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                作品说明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85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作品说明</w:t>
            </w:r>
          </w:p>
          <w:p>
            <w:pPr>
              <w:ind w:firstLine="1675" w:firstLineChars="59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届“走进科学”科技文化节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——“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未来老师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杯中学教具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作品名称：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信息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8" w:hRule="atLeast"/>
        </w:trPr>
        <w:tc>
          <w:tcPr>
            <w:tcW w:w="8522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作品简介：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ascii="宋体" w:hAnsi="宋体"/>
                <w:b/>
                <w:sz w:val="28"/>
                <w:szCs w:val="28"/>
              </w:rPr>
              <w:tab/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团委（盖章）</w:t>
            </w:r>
          </w:p>
          <w:p>
            <w:pPr>
              <w:ind w:firstLine="5757" w:firstLineChars="204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附件2</w:t>
      </w:r>
    </w:p>
    <w:p>
      <w:pPr>
        <w:ind w:firstLine="643" w:firstLineChars="200"/>
        <w:jc w:val="both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第十届</w:t>
      </w:r>
      <w:r>
        <w:rPr>
          <w:rFonts w:hint="eastAsia" w:ascii="宋体" w:hAnsi="宋体"/>
          <w:b/>
          <w:bCs w:val="0"/>
          <w:sz w:val="32"/>
          <w:szCs w:val="32"/>
        </w:rPr>
        <w:t>“未来老师”杯中学教具比赛活动评分标准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创意分：满分40分</w:t>
      </w:r>
    </w:p>
    <w:p>
      <w:pPr>
        <w:ind w:left="72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1、作品主题的创意度</w:t>
      </w:r>
    </w:p>
    <w:p>
      <w:pPr>
        <w:ind w:left="72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2、作品使用材料的创意度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 制作分：满分40分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>1、制作精细美观程度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>2、制作的难度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 解说分：每位选手有5分钟左右的解说时间介绍作品的构思，用途，制作方法等，满分20分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>1、解说是否简洁，条理清晰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>2、台风自然，优异者适当给予加分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统分：根据选手最终得分的名次排出特等奖及一、二、三等奖。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D2A27"/>
    <w:rsid w:val="015F646D"/>
    <w:rsid w:val="16110D09"/>
    <w:rsid w:val="1779164C"/>
    <w:rsid w:val="22457030"/>
    <w:rsid w:val="30360F58"/>
    <w:rsid w:val="31303389"/>
    <w:rsid w:val="34DE7E26"/>
    <w:rsid w:val="3A987E5D"/>
    <w:rsid w:val="51C54F29"/>
    <w:rsid w:val="53B733FC"/>
    <w:rsid w:val="551A6C64"/>
    <w:rsid w:val="733E093B"/>
    <w:rsid w:val="7DED2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2018-04-14T02:52:00Z</dcterms:created>
  <dc:creator>皮皮丶Z</dc:creator>
  <cp:lastModifiedBy>囝衡</cp:lastModifiedBy>
  <dcterms:modified xsi:type="dcterms:W3CDTF">2018-04-23T06:43:38Z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